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BC" w:rsidRDefault="004420BC" w:rsidP="006B7E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0BC">
        <w:rPr>
          <w:rFonts w:ascii="Times New Roman" w:hAnsi="Times New Roman" w:cs="Times New Roman"/>
          <w:b/>
          <w:sz w:val="32"/>
          <w:szCs w:val="32"/>
        </w:rPr>
        <w:t xml:space="preserve">Вопросы к вступительным экзаменам по </w:t>
      </w:r>
      <w:r w:rsidR="006B7E34">
        <w:rPr>
          <w:rFonts w:ascii="Times New Roman" w:hAnsi="Times New Roman" w:cs="Times New Roman"/>
          <w:b/>
          <w:sz w:val="32"/>
          <w:szCs w:val="32"/>
        </w:rPr>
        <w:t xml:space="preserve">научной </w:t>
      </w:r>
      <w:r w:rsidRPr="004420BC">
        <w:rPr>
          <w:rFonts w:ascii="Times New Roman" w:hAnsi="Times New Roman" w:cs="Times New Roman"/>
          <w:b/>
          <w:sz w:val="32"/>
          <w:szCs w:val="32"/>
        </w:rPr>
        <w:t>специальности</w:t>
      </w:r>
      <w:r w:rsidR="006B7E34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1.5.11</w:t>
      </w:r>
      <w:r w:rsidRPr="004420B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4420BC">
        <w:rPr>
          <w:rFonts w:ascii="Times New Roman" w:hAnsi="Times New Roman" w:cs="Times New Roman"/>
          <w:b/>
          <w:sz w:val="32"/>
          <w:szCs w:val="32"/>
        </w:rPr>
        <w:t>микробиологии</w:t>
      </w:r>
    </w:p>
    <w:p w:rsidR="004420BC" w:rsidRPr="004420BC" w:rsidRDefault="004420BC" w:rsidP="004420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1. Предпосылки возникновения микробиологии: дискуссия о самозарождении жизни, традиционные микробиологические производства, развитие медицины и ветеринарии. Зарождение и первые шаги микробиологии.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2. Роль микробиологии в развитии общей биологии и биотехнологии. Основные разделы микробиологии: общая, сельскохозяйственная, почвенная, медицинская, водная, геологическая, техническая. Специфика сельскохозяйственной микробиологии, ее положение в системе микробиологических знаний и хозяйственное значение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3. Основные группы микроорганизмов – прокариоты, эукариоты, вирусы – и их эволюционные отношения (теория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симбиогенного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происхождения эукариот; гипотезы о возникновении вирусов).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4. Принципы и методы систематики микроорганизмов. Метод диагностических сред и его современные модификации, принципы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нумерической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таксономии. Таксономия, основанная на анализе ДНК: геносистематика, гомология генов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. Различия в понятии вида </w:t>
      </w:r>
      <w:proofErr w:type="gramStart"/>
      <w:r w:rsidRPr="004420B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420BC">
        <w:rPr>
          <w:rFonts w:ascii="Times New Roman" w:hAnsi="Times New Roman" w:cs="Times New Roman"/>
          <w:sz w:val="24"/>
          <w:szCs w:val="24"/>
        </w:rPr>
        <w:t xml:space="preserve"> прокариот и эукариот.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5. Основные группы прокариот: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эубактерии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актиномицеты, археи: сравнительная характеристика и важнейшие представители. Грамположительные и грамотрицательные бактерии, их клеточные формы. Классификация грамотрицательных бактерий: основные представители α-, β- и </w:t>
      </w:r>
      <w:proofErr w:type="gramStart"/>
      <w:r w:rsidRPr="004420BC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4420BC">
        <w:rPr>
          <w:rFonts w:ascii="Times New Roman" w:hAnsi="Times New Roman" w:cs="Times New Roman"/>
          <w:sz w:val="24"/>
          <w:szCs w:val="24"/>
        </w:rPr>
        <w:t xml:space="preserve">групп.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6. Поверхностные структуры бактерий: цитоплазматические мембраны, клеточная стенка, периплазма, жгутики,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экзополисахариды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капсульные полисахариды,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липополисахариды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. Внутренняя организация клетки: цитоплазма, мембранные структуры, хромосома,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рибосомы, запасные питательные вещества, гранулы и вакуоли. Способы деления клеток – равное и неравное (почкование). Клеточная дифференцировка у бактерий при адаптации к стрессам (споры, цисты), переходе к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азотфиксации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(бактероиды,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гетероцисты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), образовании многоклеточных форм (нитчатые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актиномицеты,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миксобактерии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7. Систематика и биология грибов. Одноклеточные, дрожжеподобные 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мицелиальные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грибы. Поверхностные структуры – мембраны, клеточная стенка. Половые процессы у грибов: гом</w:t>
      </w:r>
      <w:proofErr w:type="gramStart"/>
      <w:r w:rsidRPr="004420B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20BC">
        <w:rPr>
          <w:rFonts w:ascii="Times New Roman" w:hAnsi="Times New Roman" w:cs="Times New Roman"/>
          <w:sz w:val="24"/>
          <w:szCs w:val="24"/>
        </w:rPr>
        <w:t xml:space="preserve"> и гетеро-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талличность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типы спаривания, чередование гаплоидных и диплоидных фаз в жизненных циклах. Способы клеточного деления – митоз и мейоз. Парасексуальные процессы у дикарионов 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гетерокарионов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. Основные таксономические и экологические группы грибов, их сельскохозяйственное и биотехнологическое значение.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>8. Питание и получение энергии. Поступление питательных веществ в микробную клетку</w:t>
      </w:r>
      <w:proofErr w:type="gramStart"/>
      <w:r w:rsidRPr="004420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2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0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20BC">
        <w:rPr>
          <w:rFonts w:ascii="Times New Roman" w:hAnsi="Times New Roman" w:cs="Times New Roman"/>
          <w:sz w:val="24"/>
          <w:szCs w:val="24"/>
        </w:rPr>
        <w:t xml:space="preserve">ассивная диффузия и активный транспорт, их молекулярные механизмы.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9. Основные типы брожения (спиртовое, уксуснокислое, молочнокислое,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маслянокислое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), их биохимия, энергетическая эффективность и биотехнологическое значение. Поль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пирувата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и ацетил-кофермента</w:t>
      </w:r>
      <w:proofErr w:type="gramStart"/>
      <w:r w:rsidRPr="004420B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420BC">
        <w:rPr>
          <w:rFonts w:ascii="Times New Roman" w:hAnsi="Times New Roman" w:cs="Times New Roman"/>
          <w:sz w:val="24"/>
          <w:szCs w:val="24"/>
        </w:rPr>
        <w:t xml:space="preserve"> в углеродном обмене.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lastRenderedPageBreak/>
        <w:t>10. Фотосинтез и фиксация СО</w:t>
      </w:r>
      <w:proofErr w:type="gramStart"/>
      <w:r w:rsidRPr="004420B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420BC">
        <w:rPr>
          <w:rFonts w:ascii="Times New Roman" w:hAnsi="Times New Roman" w:cs="Times New Roman"/>
          <w:sz w:val="24"/>
          <w:szCs w:val="24"/>
        </w:rPr>
        <w:t xml:space="preserve"> у бактерий и эукариот;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фиксация СО2.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11. Метаболизм микробной клетки. Матричные и ступенчатые биосинтетические процессы. Первичный метаболизм микроорганизмов: синтез аминокислот, азотистых оснований и витаминов. Заменимые и незаменимые метаболиты. Вторичный метаболизм микроорганизмов: синтез антибиотиков,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бактероицинов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токсинов, фитогормонов, их экологическое и биотехнологическое значение. Синтез и разложение полимерных органических веществ (целлюлоза, крахмал, хитин, липиды): участие цитоплазматических ферментов,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экзоферментов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и ферментов периплазмы, роль в клеточном метаболизме.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12. Изменчивость и наследственность у бактерий. Предмет и задачи генетики микроорганизмов, понятие об их изменчивости и наследственности. ДНК как носитель наследственной информации: модель двойной спирали. Наследственность, основанная на РНК. Репликация и репарация ДНК. Мутационная и рекомбинационная изменчивость.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13. Типы мутаций: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точковые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(замены пар оснований, сдвиги рамки считывания), транспозиции, хромосомные перестройки. Мобильные генетические элементы (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транспозоны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инсерционные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элементы), их использование для маркировки и идентификации генов. </w:t>
      </w:r>
      <w:proofErr w:type="gramStart"/>
      <w:r w:rsidRPr="004420BC">
        <w:rPr>
          <w:rFonts w:ascii="Times New Roman" w:hAnsi="Times New Roman" w:cs="Times New Roman"/>
          <w:sz w:val="24"/>
          <w:szCs w:val="24"/>
        </w:rPr>
        <w:t>Способы гибридизации (конъюгация, трансдукция, трансформация) и механизмы рекомбинации (гомологичная, сайт-специфическая, незаконная) у бактерий.</w:t>
      </w:r>
      <w:proofErr w:type="gramEnd"/>
      <w:r w:rsidRPr="004420BC">
        <w:rPr>
          <w:rFonts w:ascii="Times New Roman" w:hAnsi="Times New Roman" w:cs="Times New Roman"/>
          <w:sz w:val="24"/>
          <w:szCs w:val="24"/>
        </w:rPr>
        <w:t xml:space="preserve"> Принципы картирования генов при конъюгации, трансдукции и трансформации.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микроорганизмов. Геномы микроорганизмов как целостные системы, соотношение их стабильности и пластичности. Экспериментальные (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ПЦР-анализ) и биоинформационные принципы и методы анализа структуры генома. Различия в организации геномов прокариот и эукариот.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транскриптомика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протеомика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метаболомика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в изучении экспрессии генетическ</w:t>
      </w:r>
      <w:r w:rsidRPr="004420BC">
        <w:rPr>
          <w:rFonts w:ascii="Times New Roman" w:hAnsi="Times New Roman" w:cs="Times New Roman"/>
          <w:sz w:val="24"/>
          <w:szCs w:val="24"/>
        </w:rPr>
        <w:t xml:space="preserve">ого материала микроорганизмов. </w:t>
      </w:r>
      <w:r w:rsidRPr="0044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15. Структурно-функциональная организация генома бактерий: его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коровая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часть (гены домашнего хозяйства) и дополнительные части. Хромосома 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внехромосомные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генетические элементы. Геномные острова и их роль в эволюции бактерий. Структурно</w:t>
      </w:r>
      <w:r w:rsidRPr="004420BC">
        <w:rPr>
          <w:rFonts w:ascii="Times New Roman" w:hAnsi="Times New Roman" w:cs="Times New Roman"/>
          <w:sz w:val="24"/>
          <w:szCs w:val="24"/>
        </w:rPr>
        <w:t xml:space="preserve">функциональное разнообразие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плазмид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Мегаплазмиды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и их роль во взаимодействиях бактерий с растениями и животными.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>16. Строение и функции генов. Ген как единица наследственности и наследования. Соотношение “ген-признак” и преобразования наследственной информации в клетке. Центральная догма молекулярной биолог</w:t>
      </w:r>
      <w:proofErr w:type="gramStart"/>
      <w:r w:rsidRPr="004420B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420BC">
        <w:rPr>
          <w:rFonts w:ascii="Times New Roman" w:hAnsi="Times New Roman" w:cs="Times New Roman"/>
          <w:sz w:val="24"/>
          <w:szCs w:val="24"/>
        </w:rPr>
        <w:t xml:space="preserve"> современные модификации. Продукты действия генов – РНК и белки. Создание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клонотек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генов и библиотек к-ДНК. Выявление генов путем классического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генанализа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(мутационный и рекомбинационный анализ) и с использованием продуктов действия генов – РНК и белков (“обратная генетика”).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17. Кодирующие и регуляторные участки гена. Транскрипция генов и РНК-полимераза. Регуляция бактериальных генов на уровне транскрипции: одно и </w:t>
      </w:r>
      <w:proofErr w:type="gramStart"/>
      <w:r w:rsidRPr="004420BC">
        <w:rPr>
          <w:rFonts w:ascii="Times New Roman" w:hAnsi="Times New Roman" w:cs="Times New Roman"/>
          <w:sz w:val="24"/>
          <w:szCs w:val="24"/>
        </w:rPr>
        <w:t>двух-компонентные</w:t>
      </w:r>
      <w:proofErr w:type="gramEnd"/>
      <w:r w:rsidRPr="004420BC">
        <w:rPr>
          <w:rFonts w:ascii="Times New Roman" w:hAnsi="Times New Roman" w:cs="Times New Roman"/>
          <w:sz w:val="24"/>
          <w:szCs w:val="24"/>
        </w:rPr>
        <w:t xml:space="preserve"> регуляторы, промоторы, опероны 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регулоны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. Структурно-функциональная организация генов эукариот: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интрон-экзонная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структура 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особенности экспрессии и регуляции.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lastRenderedPageBreak/>
        <w:t xml:space="preserve">18. Основы популяционной генетики. Понятие о популяции, особенности его применения в отношении микроорганизмов. Оценка разнообразия бактериальных популяций, их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клональные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панмиктические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структуры. Горизонтальный перенос генов в микробных сообществах, роль конъюгации, трансдукции и трансформации в эволюции бактерий.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их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конъюгативный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перенос и мобилизация хромосомы с помощью F-факторов. Перенос генов с помощью вирусов и бактериофагов, вирулентные и умеренные фаги, общая и специфическая трансдукция.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19. Синтез белка. Теория “один ген – один полипептид”. Белок-синтезирующий аппарат клетки (информационные РНК, рибосомы, транспортные РНК,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амино-ацил-тРНК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синтетазы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), особенности их строения и функционирования </w:t>
      </w:r>
      <w:proofErr w:type="gramStart"/>
      <w:r w:rsidRPr="004420B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420BC">
        <w:rPr>
          <w:rFonts w:ascii="Times New Roman" w:hAnsi="Times New Roman" w:cs="Times New Roman"/>
          <w:sz w:val="24"/>
          <w:szCs w:val="24"/>
        </w:rPr>
        <w:t xml:space="preserve"> прокариот и эукариот. Генетический код и его основные свойства – универсальность и вырожденность. Ключевые стадии процесса трансляции: инициация, элонгация,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20. Ферменты и их функции. Строение белка: первичная, вторичная, третичная и четвертичная структуры. Основные функциональные группы ферментов (оксидазы, гидролазы,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лигазы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синтетазы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трансферазы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киназы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), конститутивные 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индуцибельные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ферменты. Строение ферментов (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апопротины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кофакторы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мономерные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мультимерные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ферменты), их локализация в клетке. Активный центр фермента и кинетика 3 ферментативной реакции. Ферменты для передачи и восприятия сигналов, их рецепторные 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эффекторные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домены.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21. Метаболизм микробной клетки. Матричные и ступенчатые биосинтетические процессы. Первичный метаболизм микроорганизмов: синтез аминокислот, азотистых оснований и витаминов. Заменимые и незаменимые метаболиты. Вторичный метаболизм микроорганизмов, синтез антибиотиков,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бактероицинов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токсинов, фитогормонов, их экологическое и биотехнологическое значение. Синтез и разложение полимерных органических веществ (целлюлоза, крахмал, хитин, липиды).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22. Распространение в природе и экологические функции микроорганизмов. Основные экологические группы микроорганизмов. Микроорганизмы в экстремальных условиях (термофилы,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галофилы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психрофилы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ацидофилы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алкалофилы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), механизмы адаптации к стрессам (недостатку питания и влаги, засолению, экстремальным температурам, кислотности, загрязнению ксенобиотиками и тяжелыми металлами). Роль микроорганизмов в круговороте биогенных элементов – углерода, азота, фосфора, серы, железа.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23. Основы почвенной микробиологии. Почва как среда обитания микроорганизмов. Понятие о микробном сообществе почвы, традиционные и современные методы его изучения. Автохтонная 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зимогенная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микрофлора. Взаимоотношения микроорганизмов в сообществах: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синтрофия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антибиоз, конкуренция, хищничество; метабиоз и сукцессии почвенных сообществ. Культивируемые и некультивируемые микроорганизмы. Использование методов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метагеномики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в изучении почвенной микрофлоры.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24. Роль микроорганизмов в формировании азотного пула почвы: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азотфиксация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аммонификация, нитрификация, денитрификация, разложение белков, иммобилизация азота.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Олигонитрофильные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бактерии, их роль в азотном балансе почвы. Свободноживущие и симбиотические азотфиксаторы. Структура и каталитические </w:t>
      </w:r>
      <w:r w:rsidRPr="004420BC">
        <w:rPr>
          <w:rFonts w:ascii="Times New Roman" w:hAnsi="Times New Roman" w:cs="Times New Roman"/>
          <w:sz w:val="24"/>
          <w:szCs w:val="24"/>
        </w:rPr>
        <w:lastRenderedPageBreak/>
        <w:t xml:space="preserve">функции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нитрогеназы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Нитрогеназная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реакция: субстраты, продукты, энергетика. Организация и регуляция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nif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>-генов у свободноживущих (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Klebsiella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>) и симбиотических (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ризобии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) азотфиксаторов.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Микробно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-растительные симбиозы. Определение симбиоза, его основные экологические и морфологические формы. Мутуализм и антагонизм как взаимосвязанные формы симбиоза. Факультативные, экологически облигатные и генетически облигатные симбиозы. Основные симбиотические процессы – сигнальное взаимодействие партнеров, развитие новых структур, метаболическая интеграция партнеров. Симбиоз как адаптивная стратегия организмов и как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надорганизменная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генетическая система. Основные функциональные группы симбиозов – трофические и защ</w:t>
      </w:r>
      <w:r w:rsidRPr="004420BC">
        <w:rPr>
          <w:rFonts w:ascii="Times New Roman" w:hAnsi="Times New Roman" w:cs="Times New Roman"/>
          <w:sz w:val="24"/>
          <w:szCs w:val="24"/>
        </w:rPr>
        <w:t xml:space="preserve">итные. </w:t>
      </w:r>
      <w:r w:rsidRPr="0044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>26. Прикорневая зона растений как среда обитания микроорганизмов. Рост</w:t>
      </w:r>
      <w:r w:rsidRPr="004420BC">
        <w:rPr>
          <w:rFonts w:ascii="Times New Roman" w:hAnsi="Times New Roman" w:cs="Times New Roman"/>
          <w:sz w:val="24"/>
          <w:szCs w:val="24"/>
        </w:rPr>
        <w:t xml:space="preserve">стимулирующие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ризосферные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бактерии (PGPR): разнообразие, функции (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азотфиксация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мобилизация питательных веществ из почвы, синтез фитогормонов), роль в питании растений и их защите от патогенов и вредителей. Роль генотипа растения в формировании микрофлоры ризосферы 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ризопланы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27. Симбиотическая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азотфиксация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>. Разнообразие азотфиксирующих растительно</w:t>
      </w:r>
      <w:r w:rsidRPr="004420BC">
        <w:rPr>
          <w:rFonts w:ascii="Times New Roman" w:hAnsi="Times New Roman" w:cs="Times New Roman"/>
          <w:sz w:val="24"/>
          <w:szCs w:val="24"/>
        </w:rPr>
        <w:t xml:space="preserve">микробных симбиозов. Принципы организации клубеньковых симбиозов двудольных растений с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ризобиями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и актиномицетами.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Ризосферная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эндофитная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азотфиксция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(на примере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Azospirillum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Azoarcus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). Симбиозы растений с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цианобактериями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синцианозы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>28. Бобово-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ризобиальный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симбиоз. Узнавание и сигнальное взаимодействие растений и бактерий, синтез и рецепция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Nod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-факторов. Развитие клубенька, “симбиотические” гены растений их выявление, основные группы и функции. Генетическая система симбиоза у клубеньковых бактерий: контроль вирулентности, азотфиксирующей активности, симбиотической эффективности, специфичности и конкурентоспособности.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29. Метаболическая интеграция растений и микроорганизмов, формирование объединенных систем азотного и углеродного обмена в клубеньках. Системная регуляция развития симбиоза.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30. Микоризные симбиозы. Разнообразие микоризных грибов.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Арбускулярная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микориза (АМ): распространение, возбудители, основные стадии и молекулярные механизмы развития и метаболизма. Контроль развития АМ со стороны растения-хозяина. Роль АМ в фосфорном питании растений.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Эктомикориза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и ее роль в азотном питании растений. Орхидная микориза как пример эксплуатационного симбиоза. Экологическое значение микоризы. Роль микоризы в эволюции растений.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31. Защитные симбиозы.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Биоконтроль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патогенов и животных-фитофагов, его экологические основы и биохимические механизмы (прямое подавление патогенов, индукция защитных реакций растения).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32. Эпифитные микроорганизмы – антагонисты патогенов и вредных насекомых.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Эндофитные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грибы сем</w:t>
      </w:r>
      <w:proofErr w:type="gramStart"/>
      <w:r w:rsidRPr="004420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20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20BC">
        <w:rPr>
          <w:rFonts w:ascii="Times New Roman" w:hAnsi="Times New Roman" w:cs="Times New Roman"/>
          <w:sz w:val="24"/>
          <w:szCs w:val="24"/>
        </w:rPr>
        <w:t>порыньевых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биоконтроль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животных-фитофагов.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lastRenderedPageBreak/>
        <w:t xml:space="preserve"> 33. Взаимодействия микроорганизмов с животными. Роль микроорганизмов в усвоении животными растительной пищи. Структура и функции микрофлоры рубца: разложение целлюлозы,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рециклизация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азота, синтез белка. Концепция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микробиома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его таксономическая структура и адаптивный потенциал. Микроорганизмы – симбионты и антагонисты насекомых и позвоночных животных. Экологический и биотехнологический потенциал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энтомоцидных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родентоцидных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микроорганизмов. Использование микроорг</w:t>
      </w:r>
      <w:r w:rsidRPr="004420BC">
        <w:rPr>
          <w:rFonts w:ascii="Times New Roman" w:hAnsi="Times New Roman" w:cs="Times New Roman"/>
          <w:sz w:val="24"/>
          <w:szCs w:val="24"/>
        </w:rPr>
        <w:t xml:space="preserve">анизмов в силосовании кормов.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34. Экологически устойчивое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агропроизводство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. Экологические последствия “зеленой революции” и химизации земледелия и растениеводства. Утрата симбиотического потенциала растений при окультуривании и селекции – ее причины и последствия. Понятие об экологически устойчивых системах земледелия и растениеводства. Адаптивный потенциал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микробно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-растительных взаимодействий, принципы селекции растений и микроорганизмов на повышение эффективности симбиоза.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35. Получение и культивирование полезных микроорганизмов. Генетические ресурсы сельскохозяйственно-ценных микроорганизмов, использование центров происхождения культурных растений для их сбора и изучения. Аналитические и генетические методы в селекции симбиотических микроорганизмов. Использование мутагенеза, гибридизации и генно-инженерных методов для направленного получения хозяйственно-ценных штаммов. Генетическая стабильность производственных штаммов. Рост микроорганизмов в стационарной культуре,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хемостате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турбидостате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. Традиционные и современные способы хранения микробиологических коллекций.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>36. Использование микроорганизмов в растениеводстве. Причины и формы экологической зависимости растений от микроорганизмов. Препараты клубеньковых бактерий (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ризобий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): история применения, экологическая эффективность в зависимости от генотипа растений и почвенно-климатических условий.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37. Связь экологической эффективности и специфичности симбиоза. Экономическая эффективность,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препаративные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ризобий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(торфяные, жидкие,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пелетирование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семян). Конкуренция производственных и местных штаммов за инокуляцию растений, прямые и косвенные методы оценки конкурентоспособности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ризобий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пути ее повышения. Препараты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ризосферных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бактерий. Рекомендуемая литература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 Шлегель Г. Общая микробиология. М. Мир. 1987.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2. Громов Б.В., Павленко Г.В. Экология бактерий. Изд-во ЛГУ. Л. 1989.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3. Дьяков Ю.Т.,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Озерецковская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Джавахия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Багирова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С.Ф. Общая и молекулярная фитопатология. М. Общество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фитопатологов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4. Гусев М.В., Минеева Л.А. Микробиология. Изд-во МГУ. М., 1978.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5. Гусев М.В., Минеева Л.А. Микробиология. 8-е издание. Издательский центр "Академия”. 2008. 6.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Е.Н., Емцев В.Т. Микробиология. М. Колос. 1978.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Пиневич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А.В. Микробиология. Биология прокариотов (в 3 томах). Изд-во СПбГУ, 2007-2009. 6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>8. Инге-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Вечтомов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С.Г. Введение в молекулярную генетику. М. Высшая школа. 1983.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9. Захаров И.А. Курс генетики микроорганизмов. Минск. Высшая школа. 1978.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10. Тихонович И.А.,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Проворов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Н.А. Симбиозы растений и микроорганизмов. Молекулярная генетика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агросистем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будущего. Изд-во СПбГУ. 2009.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11. Ермилова Е.В. Молекулярные механизмы адаптации прокариот. Изд-во СПбГУ. 2007.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12. Дьяков Ю.Т.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Шнырева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А.В., Сергеев А.Ю. Введение в генетику грибов. 2005. Издательский центр "Академия”.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13. Современная микробиология. Прокариоты. Под ред.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Ленгелера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Й.,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Древса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Г., Шлегеля Г. (в 2 томах). М. Мир. 2005.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А.И., Котова И.Б. Общая микробиология. Издательский центр "Академия”. 2007.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Фробишер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М. Основы микробиологии. М. Мир. 1965.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16. Биопрепараты в сельском хозяйстве (под ред.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И.А.Тихоновича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Ю.В. Круглова). М.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Россельхозакадемия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Возняковская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Ю.М. Микрофлора растений и урожай. Л.: Колос, 1969. 240 с.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Доросинский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Л.М. Клубеньковые бактерии и нитрагин. Л.: Колос, 1970.191 с. </w:t>
      </w:r>
    </w:p>
    <w:p w:rsidR="004420BC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Rhizobiaceae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. Молекулярная биология бактерий, взаимодействующих с растениями. Под ред. Г.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Спайнка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Кондороши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Хукаса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(перевод под ред. Тихоновича И.А.,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Н.А.).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: Бионт, 2002. 567 с. </w:t>
      </w:r>
    </w:p>
    <w:p w:rsidR="00353987" w:rsidRPr="004420BC" w:rsidRDefault="004420BC" w:rsidP="004420BC">
      <w:pPr>
        <w:jc w:val="both"/>
        <w:rPr>
          <w:rFonts w:ascii="Times New Roman" w:hAnsi="Times New Roman" w:cs="Times New Roman"/>
          <w:sz w:val="24"/>
          <w:szCs w:val="24"/>
        </w:rPr>
      </w:pPr>
      <w:r w:rsidRPr="004420BC">
        <w:rPr>
          <w:rFonts w:ascii="Times New Roman" w:hAnsi="Times New Roman" w:cs="Times New Roman"/>
          <w:sz w:val="24"/>
          <w:szCs w:val="24"/>
        </w:rPr>
        <w:t xml:space="preserve">20. Сафронова В.И., </w:t>
      </w:r>
      <w:proofErr w:type="spellStart"/>
      <w:r w:rsidRPr="004420BC">
        <w:rPr>
          <w:rFonts w:ascii="Times New Roman" w:hAnsi="Times New Roman" w:cs="Times New Roman"/>
          <w:sz w:val="24"/>
          <w:szCs w:val="24"/>
        </w:rPr>
        <w:t>Оследкин</w:t>
      </w:r>
      <w:proofErr w:type="spellEnd"/>
      <w:r w:rsidRPr="004420BC">
        <w:rPr>
          <w:rFonts w:ascii="Times New Roman" w:hAnsi="Times New Roman" w:cs="Times New Roman"/>
          <w:sz w:val="24"/>
          <w:szCs w:val="24"/>
        </w:rPr>
        <w:t xml:space="preserve"> Ю.С., Свиридова О.В., Воробьев Н.И. Методы консервации коллекционных культур микроорганизмов. Методические рекомендации. СПб</w:t>
      </w:r>
      <w:proofErr w:type="gramStart"/>
      <w:r w:rsidRPr="004420B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420BC">
        <w:rPr>
          <w:rFonts w:ascii="Times New Roman" w:hAnsi="Times New Roman" w:cs="Times New Roman"/>
          <w:sz w:val="24"/>
          <w:szCs w:val="24"/>
        </w:rPr>
        <w:t>ГНУ ВНИИСХМ. 2007, 32 с</w:t>
      </w:r>
      <w:r w:rsidRPr="004420BC">
        <w:rPr>
          <w:rFonts w:ascii="Times New Roman" w:hAnsi="Times New Roman" w:cs="Times New Roman"/>
          <w:sz w:val="24"/>
          <w:szCs w:val="24"/>
        </w:rPr>
        <w:t>.</w:t>
      </w:r>
    </w:p>
    <w:sectPr w:rsidR="00353987" w:rsidRPr="0044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BC"/>
    <w:rsid w:val="00353987"/>
    <w:rsid w:val="004420BC"/>
    <w:rsid w:val="006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2</cp:revision>
  <dcterms:created xsi:type="dcterms:W3CDTF">2021-12-07T10:51:00Z</dcterms:created>
  <dcterms:modified xsi:type="dcterms:W3CDTF">2021-12-07T12:48:00Z</dcterms:modified>
</cp:coreProperties>
</file>